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E5" w:rsidRPr="00111CEC" w:rsidRDefault="00E66BE5" w:rsidP="00E66BE5">
      <w:pPr>
        <w:spacing w:after="0" w:line="360" w:lineRule="auto"/>
        <w:ind w:left="-142" w:hanging="284"/>
        <w:jc w:val="center"/>
        <w:rPr>
          <w:rFonts w:ascii="&amp;quot" w:eastAsia="Times New Roman" w:hAnsi="&amp;quot" w:cs="Times New Roman"/>
          <w:b/>
          <w:color w:val="000000" w:themeColor="text1"/>
          <w:sz w:val="32"/>
        </w:rPr>
      </w:pPr>
      <w:r w:rsidRPr="00111CEC">
        <w:rPr>
          <w:rFonts w:ascii="&amp;quot" w:eastAsia="Times New Roman" w:hAnsi="&amp;quot" w:cs="Times New Roman"/>
          <w:b/>
          <w:color w:val="000000" w:themeColor="text1"/>
          <w:sz w:val="32"/>
        </w:rPr>
        <w:t>Консультация для родителей.</w:t>
      </w:r>
    </w:p>
    <w:p w:rsidR="00E66BE5" w:rsidRPr="00111CEC" w:rsidRDefault="00E66BE5" w:rsidP="00E66BE5">
      <w:pPr>
        <w:spacing w:after="0" w:line="360" w:lineRule="auto"/>
        <w:ind w:left="-142" w:hanging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11CEC">
        <w:rPr>
          <w:rFonts w:ascii="&amp;quot" w:eastAsia="Times New Roman" w:hAnsi="&amp;quot" w:cs="Times New Roman"/>
          <w:b/>
          <w:color w:val="000000" w:themeColor="text1"/>
          <w:sz w:val="32"/>
        </w:rPr>
        <w:t xml:space="preserve">Различные приемы  </w:t>
      </w:r>
      <w:proofErr w:type="spellStart"/>
      <w:r w:rsidRPr="00111CEC">
        <w:rPr>
          <w:rFonts w:ascii="&amp;quot" w:eastAsia="Times New Roman" w:hAnsi="&amp;quot" w:cs="Times New Roman"/>
          <w:b/>
          <w:color w:val="000000" w:themeColor="text1"/>
          <w:sz w:val="32"/>
        </w:rPr>
        <w:t>здоровьесберегающих</w:t>
      </w:r>
      <w:proofErr w:type="spellEnd"/>
      <w:r w:rsidRPr="00111CEC">
        <w:rPr>
          <w:rFonts w:ascii="&amp;quot" w:eastAsia="Times New Roman" w:hAnsi="&amp;quot" w:cs="Times New Roman"/>
          <w:b/>
          <w:color w:val="000000" w:themeColor="text1"/>
          <w:sz w:val="32"/>
        </w:rPr>
        <w:t xml:space="preserve"> технологий     при работе с детьми дома.</w:t>
      </w:r>
    </w:p>
    <w:p w:rsidR="00E66BE5" w:rsidRPr="00111CEC" w:rsidRDefault="00E66BE5" w:rsidP="00E66BE5">
      <w:pPr>
        <w:spacing w:after="0" w:line="360" w:lineRule="auto"/>
        <w:ind w:left="-142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Здоровье человека – одна из основных ценностей в жизни. Не случайно в пожеланиях к празднику, ко дню рожденья мы говорим именно о здоровье. Однако осознание важности здоровья присутствует не у всех людей. Как правило, пока не возникло проблем со здоровьем, человек о нем не вспоминает, воспринимает его как данность. Такое отношение присуще и детям. Даже если взрослые пытаются мотивировать ребенка к тому, чтобы вести себя не во вред здоровью ребенку сложно понять отсроченные последствия своих действий. Однако в последние годы в нашем обществе особый акцент делается на профилактику в области здоровья. «Вторую жизнь» и особую актуальность получила народная мудрость «Береги здоровье смолоду». Наряду с постепенным улучшением услуг здравоохранения, другие общественные институты также видят своей задачей сохранение и укрепление здоровья детей (в первую очередь это относится к институту семьи и образования).</w:t>
      </w:r>
    </w:p>
    <w:p w:rsidR="00E66BE5" w:rsidRPr="00111CEC" w:rsidRDefault="00E66BE5" w:rsidP="00E66BE5">
      <w:pPr>
        <w:spacing w:after="0" w:line="360" w:lineRule="auto"/>
        <w:ind w:left="-142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Здоровый образ жизни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E66BE5" w:rsidRPr="00111CEC" w:rsidRDefault="00E66BE5" w:rsidP="00E66BE5">
      <w:pPr>
        <w:spacing w:after="0" w:line="360" w:lineRule="auto"/>
        <w:ind w:left="-142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здоровый образ жизни.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здорового образа жизни и вступить на его путь.</w:t>
      </w:r>
    </w:p>
    <w:p w:rsidR="00E66BE5" w:rsidRPr="00111CEC" w:rsidRDefault="00E66BE5" w:rsidP="00E66BE5">
      <w:pPr>
        <w:spacing w:after="0" w:line="360" w:lineRule="auto"/>
        <w:ind w:left="-142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     Приобщение детей к здоровому образу жизни предполагает использование эффективных </w:t>
      </w:r>
      <w:proofErr w:type="spellStart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технологий</w:t>
      </w:r>
    </w:p>
    <w:p w:rsidR="00E66BE5" w:rsidRDefault="00E66BE5" w:rsidP="00E66BE5">
      <w:pPr>
        <w:spacing w:after="0" w:line="360" w:lineRule="auto"/>
        <w:ind w:left="-142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Современные </w:t>
      </w:r>
      <w:proofErr w:type="spellStart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ающие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технологии подразделяются </w:t>
      </w:r>
    </w:p>
    <w:p w:rsidR="00E66BE5" w:rsidRPr="00111CEC" w:rsidRDefault="00E66BE5" w:rsidP="00E66BE5">
      <w:pPr>
        <w:spacing w:after="0" w:line="360" w:lineRule="auto"/>
        <w:ind w:left="-142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</w:t>
      </w:r>
      <w:r w:rsidRPr="00111C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Технологии сохранения и стимулирования здоровья.</w:t>
      </w: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(Динамические паузы, подвижные и спортивные игры, релаксация, гимнастика (пальчиковая, для глаз, дыхательная и </w:t>
      </w:r>
      <w:proofErr w:type="spellStart"/>
      <w:proofErr w:type="gramStart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</w:t>
      </w:r>
      <w:proofErr w:type="spellEnd"/>
      <w:proofErr w:type="gramEnd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гимнастика динамическая.</w:t>
      </w:r>
    </w:p>
    <w:p w:rsidR="00E66BE5" w:rsidRPr="00111CEC" w:rsidRDefault="00E66BE5" w:rsidP="00E66BE5">
      <w:pPr>
        <w:spacing w:after="0" w:line="360" w:lineRule="auto"/>
        <w:ind w:left="-142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</w:t>
      </w:r>
      <w:r w:rsidRPr="00111C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Технологии по обучению здоровому образу жизни.</w:t>
      </w: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(Физкультурные занятия, проблемно-игровые : </w:t>
      </w:r>
      <w:proofErr w:type="spellStart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игротренинги</w:t>
      </w:r>
      <w:proofErr w:type="spellEnd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</w:t>
      </w:r>
      <w:proofErr w:type="gramStart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терапия, коммуникативные игры, точечный </w:t>
      </w:r>
      <w:proofErr w:type="spellStart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самомассаж</w:t>
      </w:r>
      <w:proofErr w:type="spellEnd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E66BE5" w:rsidRPr="00111CEC" w:rsidRDefault="00E66BE5" w:rsidP="00E66BE5">
      <w:pPr>
        <w:spacing w:after="0" w:line="360" w:lineRule="auto"/>
        <w:ind w:left="-142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</w:t>
      </w:r>
      <w:r w:rsidRPr="00111C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Коррекционные технологии.</w:t>
      </w: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(Технологии музыкальног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воздействия, песочная терапия,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технологии воздействия цветом,</w:t>
      </w: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психогимнастика</w:t>
      </w:r>
      <w:proofErr w:type="spellEnd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E66BE5" w:rsidRPr="00111CEC" w:rsidRDefault="00E66BE5" w:rsidP="00E66BE5">
      <w:pPr>
        <w:spacing w:after="0" w:line="360" w:lineRule="auto"/>
        <w:ind w:left="-142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рассмотрим подробнее некоторые технологии, которые вы с легкостью можете использовать в домашних условиях.</w:t>
      </w:r>
    </w:p>
    <w:p w:rsidR="00E66BE5" w:rsidRPr="00111CEC" w:rsidRDefault="00E66BE5" w:rsidP="00E66BE5">
      <w:pPr>
        <w:spacing w:after="0" w:line="360" w:lineRule="auto"/>
        <w:ind w:left="-142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1C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   Пальчиковая гимнастика и пальчиковые игры</w:t>
      </w: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не только влияют на развитие речи, но и мгновенно переключают внимание малыша с капризов или нервозности на телесные ощущения – и успокаивают.</w:t>
      </w:r>
    </w:p>
    <w:p w:rsidR="00E66BE5" w:rsidRPr="00111CEC" w:rsidRDefault="00E66BE5" w:rsidP="00E66BE5">
      <w:pPr>
        <w:spacing w:after="0" w:line="36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Влияние мануальных действий на развитие мозга человека было известно еще во II веке до нашей эры в Китае. Специалисты утверждали, что игры с участием рук и пальцев типа нашей «</w:t>
      </w:r>
      <w:proofErr w:type="spellStart"/>
      <w:proofErr w:type="gramStart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Сороки-белобоки</w:t>
      </w:r>
      <w:proofErr w:type="spellEnd"/>
      <w:proofErr w:type="gramEnd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помогают найти гармонию в тандеме тело - разум, поддерживают мозговые системы в превосходном состоянии. На основе подобных рассуждений японский врач </w:t>
      </w:r>
      <w:proofErr w:type="spellStart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Намикоси</w:t>
      </w:r>
      <w:proofErr w:type="spellEnd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Токудзиро</w:t>
      </w:r>
      <w:proofErr w:type="spellEnd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создал </w:t>
      </w:r>
      <w:proofErr w:type="spellStart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оздоравливающую</w:t>
      </w:r>
      <w:proofErr w:type="spellEnd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методику воздействия на руки. Он утверждал, что пальцы наделены большим количеством рецепторов, посылающих импульсы в центральную нервную систему человека. На кистя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рук расположено множество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акку</w:t>
      </w: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пунктурных</w:t>
      </w:r>
      <w:proofErr w:type="spellEnd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точек, массируя которые можно воздействовать на внутренние органы, рефлекторно с ними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связанные. По насыщенности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акку</w:t>
      </w: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пунктурными</w:t>
      </w:r>
      <w:proofErr w:type="spellEnd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зонами кисть не уступает уху и стопе. </w:t>
      </w:r>
      <w:proofErr w:type="gramStart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Так, например, массаж большого пальца повышает функциональную активность головного мозга; указательного - положительно воздействует на состояние </w:t>
      </w: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желудка, среднего - на кишечник, безымянного - на печень и почки, мизинца - на сердце.</w:t>
      </w:r>
      <w:proofErr w:type="gramEnd"/>
    </w:p>
    <w:p w:rsidR="00E66BE5" w:rsidRPr="00111CEC" w:rsidRDefault="00E66BE5" w:rsidP="00E66BE5">
      <w:pPr>
        <w:spacing w:after="0" w:line="360" w:lineRule="auto"/>
        <w:ind w:left="-142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Простые правила игры</w:t>
      </w:r>
    </w:p>
    <w:p w:rsidR="00E66BE5" w:rsidRPr="00111CEC" w:rsidRDefault="00E66BE5" w:rsidP="00E66BE5">
      <w:pPr>
        <w:spacing w:after="0" w:line="360" w:lineRule="auto"/>
        <w:ind w:left="-142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Старайтесь, чтобы в игры вовлекались все пальчики (особенно безымянный и мизинчик – они самые ленивые).</w:t>
      </w:r>
    </w:p>
    <w:p w:rsidR="00E66BE5" w:rsidRPr="00111CEC" w:rsidRDefault="00E66BE5" w:rsidP="00E66BE5">
      <w:pPr>
        <w:spacing w:after="0" w:line="360" w:lineRule="auto"/>
        <w:ind w:left="-142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Обязательно чередуйте три типа движений: сжатие; растяжение; расслабление.</w:t>
      </w:r>
    </w:p>
    <w:p w:rsidR="00E66BE5" w:rsidRPr="00111CEC" w:rsidRDefault="00E66BE5" w:rsidP="00E66BE5">
      <w:pPr>
        <w:spacing w:after="0" w:line="360" w:lineRule="auto"/>
        <w:ind w:left="-142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   </w:t>
      </w:r>
      <w:proofErr w:type="spellStart"/>
      <w:r w:rsidRPr="00111C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Физминутка</w:t>
      </w:r>
      <w:proofErr w:type="spellEnd"/>
      <w:r w:rsidRPr="00111C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для глаз</w:t>
      </w: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это чрезвычайно полезное и в то же время простое мероприятие, которое ежедневно необходимо каждому человеку. С малышами можно заниматься, начиная с годовалого возраста, постепенно формируя из подобной зарядки полезную привычку.</w:t>
      </w:r>
    </w:p>
    <w:p w:rsidR="00E66BE5" w:rsidRPr="00111CEC" w:rsidRDefault="00E66BE5" w:rsidP="00E66BE5">
      <w:pPr>
        <w:spacing w:after="0" w:line="360" w:lineRule="auto"/>
        <w:ind w:left="-142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условиях нашего общества малыши уже с раннего возраста начинают приобщаться к миру телевизоров и электронных </w:t>
      </w:r>
      <w:proofErr w:type="spellStart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гаджетов</w:t>
      </w:r>
      <w:proofErr w:type="spellEnd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Неудивительно, что глазки крохи устают быстрее, а потому зрение может начать портиться уже в этот момент. Гимнастика для глаз для детей дошкольного возраста может проводиться в виде игровых упражнений. Маленькие дети очень любознательны и активны, поэтому они с интересом включаются в любую игру. Важное правило: ребёнок должен выполнять задания только глазами, голова остаётся неподвижна. Мы приведём несколько простых упражнений, которые вы впоследствии сможете дополнять и видоизменять:</w:t>
      </w:r>
    </w:p>
    <w:p w:rsidR="00E66BE5" w:rsidRPr="00111CEC" w:rsidRDefault="00E66BE5" w:rsidP="00E66BE5">
      <w:pPr>
        <w:numPr>
          <w:ilvl w:val="0"/>
          <w:numId w:val="1"/>
        </w:numPr>
        <w:spacing w:after="0" w:line="360" w:lineRule="auto"/>
        <w:ind w:left="-6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«</w:t>
      </w:r>
      <w:proofErr w:type="gramStart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темно-светло</w:t>
      </w:r>
      <w:proofErr w:type="gramEnd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»: ребёнок крепко зажмуривает глаза на несколько секунд и снова открывает их.</w:t>
      </w:r>
    </w:p>
    <w:p w:rsidR="00E66BE5" w:rsidRPr="00111CEC" w:rsidRDefault="00E66BE5" w:rsidP="00E66BE5">
      <w:pPr>
        <w:numPr>
          <w:ilvl w:val="0"/>
          <w:numId w:val="1"/>
        </w:numPr>
        <w:spacing w:after="0" w:line="360" w:lineRule="auto"/>
        <w:ind w:left="-6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Круговые вращения зрачками: возьмите любимую игрушку крохи и медленно вращайте её по кругу. Малыш должен следить за ней глазками, не двигая головой.</w:t>
      </w:r>
    </w:p>
    <w:p w:rsidR="00E66BE5" w:rsidRPr="00111CEC" w:rsidRDefault="00E66BE5" w:rsidP="00E66BE5">
      <w:pPr>
        <w:numPr>
          <w:ilvl w:val="0"/>
          <w:numId w:val="1"/>
        </w:numPr>
        <w:spacing w:after="0" w:line="360" w:lineRule="auto"/>
        <w:ind w:left="-6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Упражнение «Бабочка». Пусть ребёнок несколько секунд подряд быстро открывает и закрывает глазки, делая движения ресничками, будто бабочка машет крыльями.</w:t>
      </w:r>
    </w:p>
    <w:p w:rsidR="00E66BE5" w:rsidRPr="00111CEC" w:rsidRDefault="00E66BE5" w:rsidP="00E66BE5">
      <w:pPr>
        <w:numPr>
          <w:ilvl w:val="0"/>
          <w:numId w:val="1"/>
        </w:numPr>
        <w:spacing w:after="0" w:line="360" w:lineRule="auto"/>
        <w:ind w:left="-6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Наблюдение за движущимся предметом. Отойдите от малыша на некоторое расстояние и медленно перемещайте какой-нибудь интересный предмет в </w:t>
      </w: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разные стороны. Можно «обманывать» кроху, неожиданно передвигая предмет в противоположную сторону. Ребёнок должен уследить за каждым неожиданным движением.</w:t>
      </w:r>
    </w:p>
    <w:p w:rsidR="00E66BE5" w:rsidRPr="00111CEC" w:rsidRDefault="00E66BE5" w:rsidP="00E66BE5">
      <w:pPr>
        <w:numPr>
          <w:ilvl w:val="0"/>
          <w:numId w:val="1"/>
        </w:numPr>
        <w:spacing w:after="0" w:line="360" w:lineRule="auto"/>
        <w:ind w:left="-6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Маленькие детки любят пускать солнечные зайчики. Возьмите зеркало, и в солнечную погоду направляйте солнечных зайчиков на стены и потолок комнаты, малыш будет с интересом наблюдать за этим.</w:t>
      </w:r>
    </w:p>
    <w:p w:rsidR="00E66BE5" w:rsidRPr="00111CEC" w:rsidRDefault="00E66BE5" w:rsidP="00E66BE5">
      <w:pPr>
        <w:numPr>
          <w:ilvl w:val="0"/>
          <w:numId w:val="1"/>
        </w:numPr>
        <w:spacing w:after="0" w:line="360" w:lineRule="auto"/>
        <w:ind w:left="-6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Поставьте перед ребёнком два предмета: один прямо перед его глазами, другой на расстоянии двух-трех метров. Пускай </w:t>
      </w:r>
      <w:proofErr w:type="gramStart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малыш</w:t>
      </w:r>
      <w:proofErr w:type="gramEnd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попеременно переводит взгляд с ближнего предмета на дальний. Для детишек постарше можно сопровождать игровую гимнастику словесными указаниями, соблюдая быстрый темп: посмотри вверх, вниз, вправо, влево, на игрушку, дверь, окно и т.д.</w:t>
      </w:r>
    </w:p>
    <w:p w:rsidR="00E66BE5" w:rsidRPr="00111CEC" w:rsidRDefault="00E66BE5" w:rsidP="00E66BE5">
      <w:pPr>
        <w:numPr>
          <w:ilvl w:val="0"/>
          <w:numId w:val="1"/>
        </w:numPr>
        <w:spacing w:after="0" w:line="360" w:lineRule="auto"/>
        <w:ind w:left="-6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просто подурачиться и построить различные гримасы, жмурясь и часто моргая. Подайте ребёнку собственный пример, и он немедленно включится в игру.</w:t>
      </w:r>
    </w:p>
    <w:p w:rsidR="00E66BE5" w:rsidRPr="00111CEC" w:rsidRDefault="00E66BE5" w:rsidP="00E66BE5">
      <w:pPr>
        <w:numPr>
          <w:ilvl w:val="0"/>
          <w:numId w:val="1"/>
        </w:numPr>
        <w:spacing w:after="0" w:line="360" w:lineRule="auto"/>
        <w:ind w:left="-6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постарше могут рисовать носом по воздуху. Например, круг, квадрат или домик – а взрослые пускай угадывают, что было нарисовано. Существуют специальные </w:t>
      </w:r>
      <w:proofErr w:type="spellStart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стереокартинки</w:t>
      </w:r>
      <w:proofErr w:type="spellEnd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присмотревшись </w:t>
      </w:r>
      <w:proofErr w:type="gramStart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которым, вы увидите объёмные фигуры и предметы. Они хорошо снимают напряжение с глаз.</w:t>
      </w:r>
    </w:p>
    <w:p w:rsidR="00E66BE5" w:rsidRPr="00111CEC" w:rsidRDefault="00E66BE5" w:rsidP="00E66BE5">
      <w:pPr>
        <w:spacing w:after="0" w:line="360" w:lineRule="auto"/>
        <w:ind w:left="-142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1CE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            Бодрящая гимнастика</w:t>
      </w: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проводится после дневного сна. Оказывая общеукрепляющее воздействие на организм ребенка, облегчает пробуждение после сна, стимулирует деятельность внутренних органов. Бодрящая гимнастика, как правило, имеет три части.</w:t>
      </w:r>
    </w:p>
    <w:p w:rsidR="00E66BE5" w:rsidRPr="00111CEC" w:rsidRDefault="00E66BE5" w:rsidP="00E66BE5">
      <w:pPr>
        <w:spacing w:after="0" w:line="360" w:lineRule="auto"/>
        <w:ind w:left="-142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Первая часть: проводится сразу после сна. Ее задача - помочь ребенку перейти от состояния сна к бодрствованию. В этой части проводятся упражнения «типа потягивания», движение конечностей в медленном темпе.</w:t>
      </w:r>
    </w:p>
    <w:p w:rsidR="00E66BE5" w:rsidRPr="00111CEC" w:rsidRDefault="00E66BE5" w:rsidP="00E66BE5">
      <w:pPr>
        <w:spacing w:after="0" w:line="360" w:lineRule="auto"/>
        <w:ind w:left="-142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Вторая часть: спальная одежда снимается, дети остаются в трусах и майке, босиком. Задача этой части способствовать активизации нервной, мышечной, сердечнососудистой и дыхательной систем организма детей, содействовать профилактике нарушений осанки и плоскостопия. Содержит </w:t>
      </w: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упражнения обще-развивающего характера, которые можно проводить, например, стоя у кроватки, сидя на стульчике, используя комплексы ритмичной гимнастики под музыку и т.д. в зависимости от поставленных задач, а так же проводятся упражнения для профилактики нарушений осанки и плоскостопия.</w:t>
      </w:r>
    </w:p>
    <w:p w:rsidR="00E66BE5" w:rsidRPr="00111CEC" w:rsidRDefault="00E66BE5" w:rsidP="00E66BE5">
      <w:pPr>
        <w:spacing w:after="0" w:line="360" w:lineRule="auto"/>
        <w:ind w:left="-142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Третья часть: содержит процедуры закаливания.</w:t>
      </w:r>
    </w:p>
    <w:p w:rsidR="00E66BE5" w:rsidRPr="00111CEC" w:rsidRDefault="00E66BE5" w:rsidP="00E66BE5">
      <w:pPr>
        <w:spacing w:after="0" w:line="360" w:lineRule="auto"/>
        <w:ind w:left="-142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Pr="00111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каждая из рассмотренных технологий имеет оздоровительную направленность, а используя их в комплексе будет способствовать формированию у ребенка привычку к здоровому образ жизни.</w:t>
      </w:r>
      <w:proofErr w:type="gramEnd"/>
    </w:p>
    <w:p w:rsidR="00E66BE5" w:rsidRPr="00111CEC" w:rsidRDefault="00E66BE5" w:rsidP="00E66BE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BE5" w:rsidRPr="00111CEC" w:rsidRDefault="00E66BE5" w:rsidP="00E66BE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30B" w:rsidRDefault="0074030B"/>
    <w:sectPr w:rsidR="0074030B" w:rsidSect="00E66BE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616F"/>
    <w:multiLevelType w:val="multilevel"/>
    <w:tmpl w:val="1D38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66BE5"/>
    <w:rsid w:val="0074030B"/>
    <w:rsid w:val="00E6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6806</Characters>
  <Application>Microsoft Office Word</Application>
  <DocSecurity>0</DocSecurity>
  <Lines>56</Lines>
  <Paragraphs>15</Paragraphs>
  <ScaleCrop>false</ScaleCrop>
  <Company>Microsoft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2020-04-21T16:03:00Z</dcterms:created>
  <dcterms:modified xsi:type="dcterms:W3CDTF">2020-04-21T16:03:00Z</dcterms:modified>
</cp:coreProperties>
</file>